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84F" w:rsidRDefault="000732DC">
      <w:pPr>
        <w:spacing w:line="360" w:lineRule="auto"/>
        <w:jc w:val="both"/>
      </w:pPr>
      <w:bookmarkStart w:id="0" w:name="_GoBack"/>
      <w:bookmarkEnd w:id="0"/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  <w:r>
        <w:rPr>
          <w:rFonts w:cs="Calibri"/>
          <w:sz w:val="24"/>
        </w:rPr>
        <w:tab/>
      </w:r>
    </w:p>
    <w:p w:rsidR="004E284F" w:rsidRDefault="000732DC">
      <w:pPr>
        <w:spacing w:after="0" w:line="360" w:lineRule="auto"/>
        <w:ind w:left="4956" w:firstLine="708"/>
        <w:jc w:val="both"/>
      </w:pPr>
      <w:r>
        <w:rPr>
          <w:rFonts w:cs="Calibri"/>
        </w:rPr>
        <w:t>Ustrzyki Dolne, data</w:t>
      </w:r>
      <w:r>
        <w:rPr>
          <w:rFonts w:cs="Calibri"/>
          <w:sz w:val="24"/>
        </w:rPr>
        <w:t xml:space="preserve"> </w:t>
      </w:r>
      <w:r>
        <w:rPr>
          <w:rFonts w:cs="Calibri"/>
          <w:sz w:val="18"/>
          <w:szCs w:val="18"/>
        </w:rPr>
        <w:t>…………..…………………………...</w:t>
      </w:r>
    </w:p>
    <w:p w:rsidR="004E284F" w:rsidRDefault="000732DC">
      <w:pPr>
        <w:spacing w:line="276" w:lineRule="auto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..................................................................................</w:t>
      </w:r>
    </w:p>
    <w:p w:rsidR="004E284F" w:rsidRDefault="000732DC">
      <w:pPr>
        <w:spacing w:after="0" w:line="276" w:lineRule="auto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.................................................................................</w:t>
      </w:r>
    </w:p>
    <w:p w:rsidR="004E284F" w:rsidRDefault="000732DC">
      <w:pPr>
        <w:spacing w:after="0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 /imię i nazwisko, adres zamieszkania</w:t>
      </w:r>
    </w:p>
    <w:p w:rsidR="004E284F" w:rsidRDefault="000732DC">
      <w:pPr>
        <w:spacing w:after="0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   /nazwa firmy, siedziba, nr KRS/ </w:t>
      </w:r>
    </w:p>
    <w:p w:rsidR="004E284F" w:rsidRDefault="004E284F">
      <w:pPr>
        <w:spacing w:after="0"/>
        <w:rPr>
          <w:rFonts w:cs="Calibri"/>
          <w:sz w:val="18"/>
          <w:szCs w:val="18"/>
        </w:rPr>
      </w:pPr>
    </w:p>
    <w:p w:rsidR="004E284F" w:rsidRDefault="000732DC">
      <w:pPr>
        <w:spacing w:after="0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……………………………………………………………………………..</w:t>
      </w:r>
    </w:p>
    <w:p w:rsidR="004E284F" w:rsidRDefault="000732DC">
      <w:pPr>
        <w:spacing w:after="0"/>
      </w:pPr>
      <w:r>
        <w:rPr>
          <w:rFonts w:cs="Calibri"/>
          <w:sz w:val="18"/>
          <w:szCs w:val="18"/>
        </w:rPr>
        <w:t>(nr telefonu)</w:t>
      </w:r>
    </w:p>
    <w:p w:rsidR="004E284F" w:rsidRDefault="000732DC">
      <w:pPr>
        <w:jc w:val="center"/>
        <w:rPr>
          <w:rFonts w:cs="Calibri"/>
          <w:b/>
          <w:sz w:val="24"/>
          <w:u w:val="single"/>
        </w:rPr>
      </w:pPr>
      <w:r>
        <w:rPr>
          <w:rFonts w:cs="Calibri"/>
          <w:b/>
          <w:sz w:val="24"/>
          <w:u w:val="single"/>
        </w:rPr>
        <w:t>OŚWIADCZENIE  O WARTOŚCI</w:t>
      </w:r>
      <w:r>
        <w:rPr>
          <w:rFonts w:cs="Calibri"/>
          <w:b/>
          <w:sz w:val="24"/>
          <w:u w:val="single"/>
        </w:rPr>
        <w:br/>
      </w:r>
      <w:r>
        <w:rPr>
          <w:rFonts w:cs="Calibri"/>
          <w:b/>
          <w:sz w:val="24"/>
          <w:u w:val="single"/>
        </w:rPr>
        <w:t>SPRZEDAŻY BRUTTO NAPOJÓW AL</w:t>
      </w:r>
      <w:r>
        <w:rPr>
          <w:rFonts w:cs="Calibri"/>
          <w:b/>
          <w:sz w:val="24"/>
          <w:u w:val="single"/>
        </w:rPr>
        <w:t>KOHOLOWYCH w 2024 r.*</w:t>
      </w:r>
    </w:p>
    <w:p w:rsidR="004E284F" w:rsidRDefault="000732DC">
      <w:pPr>
        <w:jc w:val="both"/>
        <w:rPr>
          <w:rFonts w:cs="Calibri"/>
          <w:b/>
          <w:sz w:val="24"/>
          <w:u w:val="single"/>
        </w:rPr>
      </w:pPr>
      <w:r>
        <w:rPr>
          <w:rFonts w:cs="Calibri"/>
          <w:b/>
          <w:sz w:val="24"/>
          <w:u w:val="single"/>
        </w:rPr>
        <w:t>Adres punktu sprzedaży</w:t>
      </w:r>
    </w:p>
    <w:p w:rsidR="004E284F" w:rsidRDefault="000732DC">
      <w:pPr>
        <w:jc w:val="both"/>
        <w:rPr>
          <w:rFonts w:cs="Calibri"/>
          <w:sz w:val="24"/>
        </w:rPr>
      </w:pPr>
      <w:r>
        <w:rPr>
          <w:rFonts w:cs="Calibri"/>
          <w:sz w:val="24"/>
        </w:rPr>
        <w:t>..............................................................................................................................................................</w:t>
      </w:r>
    </w:p>
    <w:tbl>
      <w:tblPr>
        <w:tblW w:w="992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2127"/>
        <w:gridCol w:w="2409"/>
        <w:gridCol w:w="2127"/>
        <w:gridCol w:w="2409"/>
      </w:tblGrid>
      <w:tr w:rsidR="004E284F">
        <w:tblPrEx>
          <w:tblCellMar>
            <w:top w:w="0" w:type="dxa"/>
            <w:bottom w:w="0" w:type="dxa"/>
          </w:tblCellMar>
        </w:tblPrEx>
        <w:trPr>
          <w:trHeight w:val="209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4E284F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4E284F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</w:t>
            </w:r>
          </w:p>
        </w:tc>
      </w:tr>
      <w:tr w:rsidR="004E284F">
        <w:tblPrEx>
          <w:tblCellMar>
            <w:top w:w="0" w:type="dxa"/>
            <w:bottom w:w="0" w:type="dxa"/>
          </w:tblCellMar>
        </w:tblPrEx>
        <w:trPr>
          <w:trHeight w:val="76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Rodzaj napojów alkoholowych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Nr </w:t>
            </w:r>
            <w:r>
              <w:rPr>
                <w:rFonts w:cs="Calibri"/>
                <w:b/>
                <w:sz w:val="20"/>
                <w:szCs w:val="20"/>
              </w:rPr>
              <w:t xml:space="preserve">zezwolenia </w:t>
            </w:r>
            <w:r>
              <w:rPr>
                <w:rFonts w:cs="Calibri"/>
                <w:b/>
                <w:sz w:val="20"/>
                <w:szCs w:val="20"/>
              </w:rPr>
              <w:br/>
            </w:r>
            <w:r>
              <w:rPr>
                <w:rFonts w:cs="Calibri"/>
                <w:b/>
                <w:sz w:val="20"/>
                <w:szCs w:val="20"/>
              </w:rPr>
              <w:t>i okres jego ważności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Wartość brutto sprzedaży alkoholu </w:t>
            </w:r>
            <w:r>
              <w:rPr>
                <w:rFonts w:cs="Calibri"/>
                <w:b/>
                <w:sz w:val="20"/>
                <w:szCs w:val="20"/>
              </w:rPr>
              <w:br/>
            </w:r>
            <w:r>
              <w:rPr>
                <w:rFonts w:cs="Calibri"/>
                <w:b/>
                <w:sz w:val="20"/>
                <w:szCs w:val="20"/>
              </w:rPr>
              <w:t>w 2024 r.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Opłata za korzystanie z zezwolenia w 2025 r.</w:t>
            </w:r>
          </w:p>
        </w:tc>
      </w:tr>
      <w:tr w:rsidR="004E284F">
        <w:tblPrEx>
          <w:tblCellMar>
            <w:top w:w="0" w:type="dxa"/>
            <w:bottom w:w="0" w:type="dxa"/>
          </w:tblCellMar>
        </w:tblPrEx>
        <w:trPr>
          <w:trHeight w:val="71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spacing w:after="0"/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napoje o zawartości do 4,5 % alkoholu </w:t>
            </w:r>
            <w:r>
              <w:rPr>
                <w:rFonts w:cs="Calibri"/>
                <w:sz w:val="20"/>
                <w:szCs w:val="20"/>
              </w:rPr>
              <w:br/>
            </w:r>
            <w:r>
              <w:rPr>
                <w:rFonts w:cs="Calibri"/>
                <w:sz w:val="20"/>
                <w:szCs w:val="20"/>
              </w:rPr>
              <w:t>i piwo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4E284F">
            <w:pPr>
              <w:spacing w:after="0"/>
              <w:jc w:val="both"/>
              <w:rPr>
                <w:rFonts w:cs="Calibri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4E284F">
            <w:pPr>
              <w:spacing w:after="0"/>
              <w:jc w:val="both"/>
              <w:rPr>
                <w:rFonts w:cs="Calibri"/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4E284F">
            <w:pPr>
              <w:spacing w:after="0"/>
              <w:jc w:val="both"/>
              <w:rPr>
                <w:rFonts w:cs="Calibri"/>
                <w:sz w:val="24"/>
              </w:rPr>
            </w:pPr>
          </w:p>
        </w:tc>
      </w:tr>
      <w:tr w:rsidR="004E284F">
        <w:tblPrEx>
          <w:tblCellMar>
            <w:top w:w="0" w:type="dxa"/>
            <w:bottom w:w="0" w:type="dxa"/>
          </w:tblCellMar>
        </w:tblPrEx>
        <w:trPr>
          <w:trHeight w:val="39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napoje o zawartości od 4,5 % do 18 % alkoholu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4E284F">
            <w:pPr>
              <w:jc w:val="both"/>
              <w:rPr>
                <w:rFonts w:cs="Calibri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4E284F">
            <w:pPr>
              <w:jc w:val="both"/>
              <w:rPr>
                <w:rFonts w:cs="Calibri"/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4E284F">
            <w:pPr>
              <w:jc w:val="both"/>
              <w:rPr>
                <w:rFonts w:cs="Calibri"/>
                <w:sz w:val="24"/>
              </w:rPr>
            </w:pPr>
          </w:p>
        </w:tc>
      </w:tr>
      <w:tr w:rsidR="004E284F">
        <w:tblPrEx>
          <w:tblCellMar>
            <w:top w:w="0" w:type="dxa"/>
            <w:bottom w:w="0" w:type="dxa"/>
          </w:tblCellMar>
        </w:tblPrEx>
        <w:trPr>
          <w:trHeight w:val="39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napoje o zawartości </w:t>
            </w:r>
            <w:r>
              <w:rPr>
                <w:rFonts w:cs="Calibri"/>
                <w:sz w:val="20"/>
                <w:szCs w:val="20"/>
              </w:rPr>
              <w:t>powyżej 18 % alkoholu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4E284F">
            <w:pPr>
              <w:jc w:val="both"/>
              <w:rPr>
                <w:rFonts w:cs="Calibri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4E284F">
            <w:pPr>
              <w:jc w:val="both"/>
              <w:rPr>
                <w:rFonts w:cs="Calibri"/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4E284F">
            <w:pPr>
              <w:jc w:val="both"/>
              <w:rPr>
                <w:rFonts w:cs="Calibri"/>
                <w:sz w:val="24"/>
              </w:rPr>
            </w:pPr>
          </w:p>
        </w:tc>
      </w:tr>
      <w:tr w:rsidR="004E284F">
        <w:tblPrEx>
          <w:tblCellMar>
            <w:top w:w="0" w:type="dxa"/>
            <w:bottom w:w="0" w:type="dxa"/>
          </w:tblCellMar>
        </w:tblPrEx>
        <w:trPr>
          <w:trHeight w:val="392"/>
          <w:jc w:val="center"/>
        </w:trPr>
        <w:tc>
          <w:tcPr>
            <w:tcW w:w="7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0732DC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Razem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84F" w:rsidRDefault="004E284F">
            <w:pPr>
              <w:jc w:val="both"/>
              <w:rPr>
                <w:rFonts w:cs="Calibri"/>
                <w:sz w:val="24"/>
              </w:rPr>
            </w:pPr>
          </w:p>
        </w:tc>
      </w:tr>
    </w:tbl>
    <w:p w:rsidR="004E284F" w:rsidRDefault="000732DC">
      <w:pPr>
        <w:pStyle w:val="Tekstpodstawowy2"/>
        <w:spacing w:after="0" w:line="240" w:lineRule="auto"/>
        <w:jc w:val="both"/>
        <w:rPr>
          <w:rFonts w:cs="Calibri"/>
          <w:b/>
          <w:sz w:val="20"/>
          <w:u w:val="single"/>
        </w:rPr>
      </w:pPr>
      <w:r>
        <w:rPr>
          <w:rFonts w:cs="Calibri"/>
          <w:b/>
          <w:sz w:val="20"/>
          <w:u w:val="single"/>
        </w:rPr>
        <w:t>Tabelę od poz.1-3 wypełnia przedsiębiorca</w:t>
      </w:r>
    </w:p>
    <w:p w:rsidR="004E284F" w:rsidRDefault="004E284F">
      <w:pPr>
        <w:pStyle w:val="Tekstpodstawowy2"/>
        <w:spacing w:after="0" w:line="240" w:lineRule="auto"/>
        <w:jc w:val="both"/>
        <w:rPr>
          <w:rFonts w:cs="Calibri"/>
          <w:b/>
          <w:sz w:val="20"/>
        </w:rPr>
      </w:pPr>
    </w:p>
    <w:p w:rsidR="004E284F" w:rsidRDefault="000732DC">
      <w:pPr>
        <w:numPr>
          <w:ilvl w:val="0"/>
          <w:numId w:val="1"/>
        </w:numPr>
        <w:spacing w:after="0"/>
        <w:jc w:val="both"/>
      </w:pPr>
      <w:r>
        <w:rPr>
          <w:rFonts w:cs="Calibri"/>
          <w:sz w:val="20"/>
          <w:szCs w:val="20"/>
        </w:rPr>
        <w:t>Oświadczenie składa się w związku  z Art. 11</w:t>
      </w:r>
      <w:r>
        <w:rPr>
          <w:rFonts w:cs="Calibri"/>
          <w:sz w:val="20"/>
          <w:szCs w:val="20"/>
          <w:vertAlign w:val="superscript"/>
        </w:rPr>
        <w:t>1</w:t>
      </w:r>
      <w:r>
        <w:rPr>
          <w:rFonts w:cs="Calibri"/>
          <w:sz w:val="20"/>
          <w:szCs w:val="20"/>
        </w:rPr>
        <w:t xml:space="preserve"> ust. 4 i 9 ustawy z dnia 26 października 1982 r. </w:t>
      </w:r>
      <w:r>
        <w:rPr>
          <w:rFonts w:cs="Calibri"/>
          <w:sz w:val="20"/>
          <w:szCs w:val="20"/>
        </w:rPr>
        <w:br/>
      </w:r>
      <w:r>
        <w:rPr>
          <w:rFonts w:cs="Calibri"/>
          <w:sz w:val="20"/>
          <w:szCs w:val="20"/>
        </w:rPr>
        <w:t xml:space="preserve">o wychowaniu w trzeźwości i przeciwdziałaniu alkoholizmowi (tekst. jedn. Dz. U. z </w:t>
      </w:r>
      <w:r>
        <w:rPr>
          <w:rFonts w:cs="Calibri"/>
          <w:sz w:val="20"/>
          <w:szCs w:val="20"/>
        </w:rPr>
        <w:t>2023 r. poz. 2151).</w:t>
      </w:r>
    </w:p>
    <w:p w:rsidR="004E284F" w:rsidRDefault="000732DC">
      <w:pPr>
        <w:numPr>
          <w:ilvl w:val="0"/>
          <w:numId w:val="1"/>
        </w:numPr>
        <w:autoSpaceDE w:val="0"/>
        <w:spacing w:after="0" w:line="240" w:lineRule="auto"/>
        <w:jc w:val="both"/>
      </w:pPr>
      <w:r>
        <w:rPr>
          <w:rFonts w:cs="Calibri"/>
          <w:sz w:val="20"/>
          <w:szCs w:val="20"/>
          <w:lang w:eastAsia="pl-PL"/>
        </w:rPr>
        <w:t xml:space="preserve">Uprzedzony o odpowiedzialności karnej z art. 233 par.1 kodeksu karnego za fałszywe zeznania oraz </w:t>
      </w:r>
      <w:r>
        <w:rPr>
          <w:rFonts w:cs="Calibri"/>
          <w:sz w:val="20"/>
          <w:szCs w:val="20"/>
          <w:lang w:eastAsia="pl-PL"/>
        </w:rPr>
        <w:br/>
      </w:r>
      <w:r>
        <w:rPr>
          <w:rFonts w:cs="Calibri"/>
          <w:sz w:val="20"/>
          <w:szCs w:val="20"/>
          <w:lang w:eastAsia="pl-PL"/>
        </w:rPr>
        <w:t>o możliwości cofnięcia zezwolenia na sprzedaż napojów alkoholowych w trybie Art. 18, ust.10, pkt 5 wyż. cyt. ustawy, prawdziwość powyższyc</w:t>
      </w:r>
      <w:r>
        <w:rPr>
          <w:rFonts w:cs="Calibri"/>
          <w:sz w:val="20"/>
          <w:szCs w:val="20"/>
          <w:lang w:eastAsia="pl-PL"/>
        </w:rPr>
        <w:t>h danych stwierdzam własnoręcznym podpisem.</w:t>
      </w:r>
    </w:p>
    <w:p w:rsidR="004E284F" w:rsidRDefault="004E284F">
      <w:pPr>
        <w:spacing w:after="0"/>
        <w:ind w:left="360"/>
        <w:rPr>
          <w:rFonts w:cs="Calibri"/>
          <w:b/>
          <w:sz w:val="20"/>
          <w:szCs w:val="20"/>
          <w:lang w:eastAsia="pl-PL"/>
        </w:rPr>
      </w:pPr>
    </w:p>
    <w:p w:rsidR="004E284F" w:rsidRDefault="000732DC">
      <w:pPr>
        <w:jc w:val="both"/>
      </w:pPr>
      <w:r>
        <w:rPr>
          <w:rFonts w:cs="Calibri"/>
          <w:b/>
          <w:color w:val="FF0000"/>
          <w:lang w:eastAsia="pl-PL"/>
        </w:rPr>
        <w:t xml:space="preserve"> Oświadczenie należy złożyć w Urzędzie Miejskim w Ustrzykach Dolnych do 31 stycznia 2025 r. wraz </w:t>
      </w:r>
      <w:r>
        <w:rPr>
          <w:rFonts w:cs="Calibri"/>
          <w:b/>
          <w:color w:val="FF0000"/>
          <w:lang w:eastAsia="pl-PL"/>
        </w:rPr>
        <w:br/>
      </w:r>
      <w:r>
        <w:rPr>
          <w:rFonts w:cs="Calibri"/>
          <w:b/>
          <w:color w:val="FF0000"/>
          <w:lang w:eastAsia="pl-PL"/>
        </w:rPr>
        <w:t xml:space="preserve">z dowodem wniesienia opłaty na konto: w BBS w Ustrzykach Dolnych </w:t>
      </w:r>
      <w:r>
        <w:rPr>
          <w:rFonts w:cs="Calibri"/>
          <w:b/>
          <w:color w:val="FF0000"/>
          <w:u w:val="single"/>
          <w:lang w:eastAsia="pl-PL"/>
        </w:rPr>
        <w:t xml:space="preserve">Nr </w:t>
      </w:r>
      <w:r>
        <w:rPr>
          <w:rFonts w:cs="Calibri"/>
          <w:b/>
          <w:color w:val="FF0000"/>
          <w:spacing w:val="-2"/>
          <w:u w:val="single"/>
        </w:rPr>
        <w:t>50 8621 0007 2001 0012 3347 0001</w:t>
      </w:r>
    </w:p>
    <w:p w:rsidR="004E284F" w:rsidRDefault="004E284F">
      <w:pPr>
        <w:pStyle w:val="Tekstpodstawowy2"/>
        <w:spacing w:after="0" w:line="240" w:lineRule="auto"/>
        <w:jc w:val="both"/>
        <w:rPr>
          <w:rFonts w:cs="Calibri"/>
          <w:b/>
          <w:sz w:val="16"/>
          <w:szCs w:val="16"/>
        </w:rPr>
      </w:pPr>
    </w:p>
    <w:p w:rsidR="004E284F" w:rsidRDefault="000732DC">
      <w:pPr>
        <w:pStyle w:val="Tekstpodstawowy2"/>
        <w:spacing w:after="0" w:line="240" w:lineRule="auto"/>
        <w:jc w:val="both"/>
        <w:rPr>
          <w:rFonts w:cs="Calibri"/>
          <w:b/>
          <w:sz w:val="20"/>
        </w:rPr>
      </w:pPr>
      <w:r>
        <w:rPr>
          <w:rFonts w:cs="Calibri"/>
          <w:b/>
          <w:sz w:val="20"/>
        </w:rPr>
        <w:t xml:space="preserve">Do </w:t>
      </w:r>
      <w:r>
        <w:rPr>
          <w:rFonts w:cs="Calibri"/>
          <w:b/>
          <w:sz w:val="20"/>
        </w:rPr>
        <w:t>oświadczenia proszę dołączyć wydruk z kasy fiskalnej dot. wartości sprzedaży napojów alkoholowych lub inne dokumenty potwierdzające sprzedaż.</w:t>
      </w:r>
    </w:p>
    <w:p w:rsidR="004E284F" w:rsidRDefault="004E284F">
      <w:pPr>
        <w:pStyle w:val="Tekstpodstawowy2"/>
        <w:spacing w:after="0" w:line="240" w:lineRule="auto"/>
        <w:jc w:val="both"/>
        <w:rPr>
          <w:rFonts w:cs="Calibri"/>
          <w:b/>
          <w:sz w:val="20"/>
        </w:rPr>
      </w:pPr>
    </w:p>
    <w:p w:rsidR="004E284F" w:rsidRDefault="004E284F">
      <w:pPr>
        <w:pStyle w:val="Tekstpodstawowy2"/>
        <w:spacing w:after="0" w:line="240" w:lineRule="auto"/>
        <w:jc w:val="both"/>
        <w:rPr>
          <w:rFonts w:cs="Calibri"/>
          <w:b/>
          <w:sz w:val="20"/>
        </w:rPr>
      </w:pPr>
    </w:p>
    <w:p w:rsidR="004E284F" w:rsidRDefault="000732DC">
      <w:pPr>
        <w:spacing w:after="0"/>
        <w:jc w:val="both"/>
        <w:rPr>
          <w:rFonts w:cs="Calibri"/>
          <w:sz w:val="20"/>
        </w:rPr>
      </w:pPr>
      <w:r>
        <w:rPr>
          <w:rFonts w:cs="Calibri"/>
          <w:sz w:val="20"/>
        </w:rPr>
        <w:tab/>
        <w:t xml:space="preserve">    ………………………………..</w:t>
      </w:r>
      <w:r>
        <w:rPr>
          <w:rFonts w:cs="Calibri"/>
          <w:sz w:val="20"/>
        </w:rPr>
        <w:tab/>
      </w:r>
      <w:r>
        <w:rPr>
          <w:rFonts w:cs="Calibri"/>
          <w:sz w:val="20"/>
        </w:rPr>
        <w:tab/>
      </w:r>
      <w:r>
        <w:rPr>
          <w:rFonts w:cs="Calibri"/>
          <w:sz w:val="20"/>
        </w:rPr>
        <w:tab/>
      </w:r>
      <w:r>
        <w:rPr>
          <w:rFonts w:cs="Calibri"/>
          <w:sz w:val="20"/>
        </w:rPr>
        <w:tab/>
      </w:r>
      <w:r>
        <w:rPr>
          <w:rFonts w:cs="Calibri"/>
          <w:sz w:val="20"/>
        </w:rPr>
        <w:tab/>
        <w:t xml:space="preserve">        ………………………………………</w:t>
      </w:r>
    </w:p>
    <w:p w:rsidR="004E284F" w:rsidRDefault="000732DC">
      <w:pPr>
        <w:spacing w:after="0"/>
        <w:jc w:val="both"/>
        <w:rPr>
          <w:rFonts w:cs="Calibri"/>
          <w:sz w:val="20"/>
        </w:rPr>
      </w:pPr>
      <w:r>
        <w:rPr>
          <w:rFonts w:cs="Calibri"/>
          <w:sz w:val="20"/>
        </w:rPr>
        <w:tab/>
        <w:t xml:space="preserve">/przyjmujący oświadczenie/       </w:t>
      </w:r>
      <w:r>
        <w:rPr>
          <w:rFonts w:cs="Calibri"/>
          <w:sz w:val="20"/>
        </w:rPr>
        <w:tab/>
      </w:r>
      <w:r>
        <w:rPr>
          <w:rFonts w:cs="Calibri"/>
          <w:sz w:val="20"/>
        </w:rPr>
        <w:tab/>
      </w:r>
      <w:r>
        <w:rPr>
          <w:rFonts w:cs="Calibri"/>
          <w:sz w:val="20"/>
        </w:rPr>
        <w:tab/>
      </w:r>
      <w:r>
        <w:rPr>
          <w:rFonts w:cs="Calibri"/>
          <w:sz w:val="20"/>
        </w:rPr>
        <w:tab/>
        <w:t xml:space="preserve">  /data i podpis oświadcza</w:t>
      </w:r>
      <w:r>
        <w:rPr>
          <w:rFonts w:cs="Calibri"/>
          <w:sz w:val="20"/>
        </w:rPr>
        <w:t>jącego/**</w:t>
      </w:r>
    </w:p>
    <w:p w:rsidR="004E284F" w:rsidRDefault="000732DC">
      <w:pPr>
        <w:spacing w:after="0"/>
        <w:ind w:right="-567"/>
        <w:jc w:val="both"/>
        <w:rPr>
          <w:rFonts w:cs="Calibri"/>
          <w:bCs/>
        </w:rPr>
      </w:pPr>
      <w:r>
        <w:rPr>
          <w:rFonts w:cs="Calibri"/>
          <w:bCs/>
        </w:rPr>
        <w:t>______________________________________________________________________________</w:t>
      </w:r>
    </w:p>
    <w:p w:rsidR="004E284F" w:rsidRDefault="000732DC">
      <w:pPr>
        <w:spacing w:after="0"/>
        <w:ind w:right="-567"/>
        <w:jc w:val="both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Wypełnia Urząd:</w:t>
      </w:r>
    </w:p>
    <w:p w:rsidR="004E284F" w:rsidRDefault="004E284F">
      <w:pPr>
        <w:spacing w:after="0"/>
        <w:ind w:right="-567"/>
        <w:jc w:val="both"/>
        <w:rPr>
          <w:rFonts w:cs="Calibri"/>
          <w:b/>
          <w:bCs/>
          <w:sz w:val="16"/>
          <w:szCs w:val="16"/>
        </w:rPr>
      </w:pPr>
    </w:p>
    <w:p w:rsidR="004E284F" w:rsidRDefault="000732DC">
      <w:pPr>
        <w:numPr>
          <w:ilvl w:val="0"/>
          <w:numId w:val="2"/>
        </w:numPr>
        <w:spacing w:after="0" w:line="480" w:lineRule="auto"/>
        <w:ind w:right="-567"/>
        <w:jc w:val="both"/>
      </w:pPr>
      <w:r>
        <w:rPr>
          <w:rFonts w:cs="Calibri"/>
          <w:b/>
          <w:bCs/>
          <w:sz w:val="20"/>
          <w:szCs w:val="20"/>
        </w:rPr>
        <w:t>pierwsza rata</w:t>
      </w:r>
      <w:r>
        <w:rPr>
          <w:rFonts w:cs="Calibri"/>
          <w:bCs/>
          <w:sz w:val="20"/>
          <w:szCs w:val="20"/>
        </w:rPr>
        <w:t xml:space="preserve"> do 31 stycznia 2025 r. </w:t>
      </w:r>
      <w:r>
        <w:rPr>
          <w:rFonts w:cs="Calibri"/>
          <w:bCs/>
          <w:sz w:val="20"/>
          <w:szCs w:val="20"/>
        </w:rPr>
        <w:tab/>
      </w:r>
      <w:r>
        <w:rPr>
          <w:rFonts w:cs="Calibri"/>
          <w:bCs/>
          <w:sz w:val="20"/>
          <w:szCs w:val="20"/>
        </w:rPr>
        <w:tab/>
        <w:t>w wysokości …………………………………….…</w:t>
      </w:r>
    </w:p>
    <w:p w:rsidR="004E284F" w:rsidRDefault="000732DC">
      <w:pPr>
        <w:numPr>
          <w:ilvl w:val="0"/>
          <w:numId w:val="2"/>
        </w:numPr>
        <w:spacing w:after="0" w:line="480" w:lineRule="auto"/>
        <w:ind w:right="-567"/>
        <w:jc w:val="both"/>
      </w:pPr>
      <w:r>
        <w:rPr>
          <w:rFonts w:cs="Calibri"/>
          <w:b/>
          <w:bCs/>
          <w:sz w:val="20"/>
          <w:szCs w:val="20"/>
        </w:rPr>
        <w:t>druga rata</w:t>
      </w:r>
      <w:r>
        <w:rPr>
          <w:rFonts w:cs="Calibri"/>
          <w:bCs/>
          <w:sz w:val="20"/>
          <w:szCs w:val="20"/>
        </w:rPr>
        <w:t xml:space="preserve"> do 31 maja 2025 r. </w:t>
      </w:r>
      <w:r>
        <w:rPr>
          <w:rFonts w:cs="Calibri"/>
          <w:bCs/>
          <w:sz w:val="20"/>
          <w:szCs w:val="20"/>
        </w:rPr>
        <w:tab/>
      </w:r>
      <w:r>
        <w:rPr>
          <w:rFonts w:cs="Calibri"/>
          <w:bCs/>
          <w:sz w:val="20"/>
          <w:szCs w:val="20"/>
        </w:rPr>
        <w:tab/>
      </w:r>
      <w:r>
        <w:rPr>
          <w:rFonts w:cs="Calibri"/>
          <w:bCs/>
          <w:sz w:val="20"/>
          <w:szCs w:val="20"/>
        </w:rPr>
        <w:tab/>
        <w:t>w wysokości ……………………………….………</w:t>
      </w:r>
    </w:p>
    <w:p w:rsidR="004E284F" w:rsidRDefault="000732DC">
      <w:pPr>
        <w:numPr>
          <w:ilvl w:val="0"/>
          <w:numId w:val="2"/>
        </w:numPr>
        <w:spacing w:after="0" w:line="480" w:lineRule="auto"/>
        <w:ind w:right="-567"/>
        <w:jc w:val="both"/>
      </w:pPr>
      <w:r>
        <w:rPr>
          <w:rFonts w:cs="Calibri"/>
          <w:b/>
          <w:bCs/>
          <w:sz w:val="20"/>
          <w:szCs w:val="20"/>
        </w:rPr>
        <w:t>trzecia rata</w:t>
      </w:r>
      <w:r>
        <w:rPr>
          <w:rFonts w:cs="Calibri"/>
          <w:bCs/>
          <w:sz w:val="20"/>
          <w:szCs w:val="20"/>
        </w:rPr>
        <w:t xml:space="preserve"> do 30 </w:t>
      </w:r>
      <w:r>
        <w:rPr>
          <w:rFonts w:cs="Calibri"/>
          <w:bCs/>
          <w:sz w:val="20"/>
          <w:szCs w:val="20"/>
        </w:rPr>
        <w:t>września 2025 r.</w:t>
      </w:r>
      <w:r>
        <w:rPr>
          <w:rFonts w:cs="Calibri"/>
          <w:bCs/>
          <w:sz w:val="20"/>
          <w:szCs w:val="20"/>
        </w:rPr>
        <w:tab/>
      </w:r>
      <w:r>
        <w:rPr>
          <w:rFonts w:cs="Calibri"/>
          <w:bCs/>
          <w:sz w:val="20"/>
          <w:szCs w:val="20"/>
        </w:rPr>
        <w:tab/>
      </w:r>
      <w:r>
        <w:rPr>
          <w:rFonts w:cs="Calibri"/>
          <w:bCs/>
          <w:sz w:val="20"/>
          <w:szCs w:val="20"/>
        </w:rPr>
        <w:tab/>
        <w:t>w wysokości ……………………………….………</w:t>
      </w:r>
    </w:p>
    <w:p w:rsidR="004E284F" w:rsidRDefault="000732DC">
      <w:pPr>
        <w:numPr>
          <w:ilvl w:val="0"/>
          <w:numId w:val="2"/>
        </w:numPr>
        <w:spacing w:after="0" w:line="480" w:lineRule="auto"/>
        <w:ind w:right="-567"/>
        <w:jc w:val="both"/>
      </w:pPr>
      <w:r>
        <w:rPr>
          <w:rFonts w:cs="Calibri"/>
          <w:b/>
          <w:bCs/>
          <w:sz w:val="20"/>
          <w:szCs w:val="20"/>
        </w:rPr>
        <w:t>opłata jednorazowa</w:t>
      </w:r>
      <w:r>
        <w:rPr>
          <w:rFonts w:cs="Calibri"/>
          <w:bCs/>
          <w:sz w:val="20"/>
          <w:szCs w:val="20"/>
        </w:rPr>
        <w:t xml:space="preserve"> do  31 stycznia 2025 r. </w:t>
      </w:r>
      <w:r>
        <w:rPr>
          <w:rFonts w:cs="Calibri"/>
          <w:bCs/>
          <w:sz w:val="20"/>
          <w:szCs w:val="20"/>
        </w:rPr>
        <w:tab/>
        <w:t>w wysokości ……………………………………….</w:t>
      </w:r>
    </w:p>
    <w:p w:rsidR="004E284F" w:rsidRDefault="000732DC">
      <w:pPr>
        <w:spacing w:after="0" w:line="240" w:lineRule="auto"/>
        <w:ind w:right="-567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______________________________________________________________________________________</w:t>
      </w:r>
    </w:p>
    <w:p w:rsidR="004E284F" w:rsidRDefault="000732DC">
      <w:pPr>
        <w:spacing w:after="0" w:line="240" w:lineRule="auto"/>
        <w:ind w:right="-567"/>
      </w:pPr>
      <w:r>
        <w:rPr>
          <w:rFonts w:cs="Calibri"/>
          <w:bCs/>
          <w:sz w:val="16"/>
          <w:szCs w:val="16"/>
        </w:rPr>
        <w:t xml:space="preserve">*  Oświadczenie należy złożyć w </w:t>
      </w:r>
      <w:r>
        <w:rPr>
          <w:rFonts w:cs="Calibri"/>
          <w:sz w:val="16"/>
          <w:szCs w:val="16"/>
          <w:lang w:eastAsia="pl-PL"/>
        </w:rPr>
        <w:t>Urzędzie Miejski</w:t>
      </w:r>
      <w:r>
        <w:rPr>
          <w:rFonts w:cs="Calibri"/>
          <w:sz w:val="16"/>
          <w:szCs w:val="16"/>
          <w:lang w:eastAsia="pl-PL"/>
        </w:rPr>
        <w:t>m w Ustrzykach Dolnych do 31 stycznia 2025 r.</w:t>
      </w:r>
    </w:p>
    <w:p w:rsidR="004E284F" w:rsidRDefault="000732DC">
      <w:pPr>
        <w:spacing w:after="0" w:line="240" w:lineRule="auto"/>
        <w:ind w:right="-567"/>
      </w:pPr>
      <w:r>
        <w:rPr>
          <w:rFonts w:cs="Calibri"/>
          <w:sz w:val="16"/>
          <w:szCs w:val="16"/>
          <w:lang w:eastAsia="pl-PL"/>
        </w:rPr>
        <w:t>** W przypadku wykonywania działalności gospodarczej na podstawie umowy spółki cywilnej – podpisy wszystkich wspólników</w:t>
      </w:r>
    </w:p>
    <w:p w:rsidR="004E284F" w:rsidRDefault="004E284F">
      <w:pPr>
        <w:jc w:val="center"/>
        <w:rPr>
          <w:rFonts w:ascii="Trebuchet MS" w:hAnsi="Trebuchet MS"/>
          <w:b/>
          <w:sz w:val="20"/>
          <w:szCs w:val="20"/>
        </w:rPr>
      </w:pPr>
    </w:p>
    <w:p w:rsidR="004E284F" w:rsidRDefault="000732DC">
      <w:pPr>
        <w:jc w:val="center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POUCZENIE</w:t>
      </w:r>
    </w:p>
    <w:p w:rsidR="004E284F" w:rsidRDefault="000732DC">
      <w:pPr>
        <w:ind w:left="252" w:hanging="252"/>
        <w:jc w:val="both"/>
      </w:pPr>
      <w:r>
        <w:rPr>
          <w:b/>
        </w:rPr>
        <w:t>1.</w:t>
      </w:r>
      <w:r>
        <w:t xml:space="preserve"> W celu pozyskania dodatkowych środków na finansowanie zadań określonych w us</w:t>
      </w:r>
      <w:r>
        <w:t xml:space="preserve">tawie z dnia </w:t>
      </w:r>
      <w:r>
        <w:br/>
      </w:r>
      <w:r>
        <w:t xml:space="preserve">26 października 1982 r. o wychowaniu w trzeźwości    i przeciwdziałaniu alkoholizmowi (tekst jednolity Dz. U. z 2023 r., poz. 2151) gminy pobierają opłatę za korzystanie z zezwoleń na sprzedaż napojów alkoholowych. </w:t>
      </w:r>
    </w:p>
    <w:p w:rsidR="004E284F" w:rsidRDefault="000732DC">
      <w:pPr>
        <w:tabs>
          <w:tab w:val="left" w:pos="1980"/>
        </w:tabs>
        <w:ind w:right="-2"/>
        <w:jc w:val="both"/>
      </w:pPr>
      <w:r>
        <w:rPr>
          <w:b/>
        </w:rPr>
        <w:t>2.</w:t>
      </w:r>
      <w:r>
        <w:t xml:space="preserve">  Opłaty za cały rok </w:t>
      </w:r>
      <w:r>
        <w:t>korzystania z zezwolenia:</w:t>
      </w:r>
    </w:p>
    <w:p w:rsidR="004E284F" w:rsidRDefault="000732DC">
      <w:pPr>
        <w:numPr>
          <w:ilvl w:val="0"/>
          <w:numId w:val="3"/>
        </w:numPr>
        <w:spacing w:before="100" w:after="100" w:line="240" w:lineRule="auto"/>
        <w:ind w:left="709" w:hanging="349"/>
      </w:pPr>
      <w:r>
        <w:rPr>
          <w:bCs/>
        </w:rPr>
        <w:t xml:space="preserve">  napoje alkoholowe do 4,5% zawartości alkoholu oraz  piwo</w:t>
      </w:r>
      <w:r>
        <w:br/>
      </w:r>
      <w:r>
        <w:t xml:space="preserve">- jeżeli wartość sprzedaży w roku 2024 wynosi do 37 500 zł – uiszcza się opłatę podstawową </w:t>
      </w:r>
    </w:p>
    <w:p w:rsidR="004E284F" w:rsidRDefault="000732DC">
      <w:pPr>
        <w:tabs>
          <w:tab w:val="left" w:pos="1560"/>
        </w:tabs>
        <w:spacing w:before="100" w:after="100"/>
        <w:ind w:left="709"/>
      </w:pPr>
      <w:r>
        <w:t xml:space="preserve">  w wysokości  </w:t>
      </w:r>
      <w:r>
        <w:rPr>
          <w:bCs/>
        </w:rPr>
        <w:t>525 zł</w:t>
      </w:r>
      <w:r>
        <w:t xml:space="preserve">; </w:t>
      </w:r>
      <w:r>
        <w:br/>
      </w:r>
      <w:r>
        <w:t>- jeżeli wartość sprzedaży w roku 2024 przekracza 37 50</w:t>
      </w:r>
      <w:r>
        <w:t xml:space="preserve">0 zł - opłata stanowi </w:t>
      </w:r>
      <w:r>
        <w:rPr>
          <w:bCs/>
        </w:rPr>
        <w:t xml:space="preserve">1,4% ogólnej wartości   </w:t>
      </w:r>
    </w:p>
    <w:p w:rsidR="004E284F" w:rsidRDefault="000732DC">
      <w:pPr>
        <w:tabs>
          <w:tab w:val="left" w:pos="1560"/>
        </w:tabs>
        <w:spacing w:before="100" w:after="100"/>
        <w:ind w:left="709"/>
      </w:pPr>
      <w:r>
        <w:rPr>
          <w:bCs/>
        </w:rPr>
        <w:t xml:space="preserve">  sprzedaży</w:t>
      </w:r>
      <w:r>
        <w:t>;</w:t>
      </w:r>
    </w:p>
    <w:p w:rsidR="004E284F" w:rsidRDefault="000732DC">
      <w:pPr>
        <w:numPr>
          <w:ilvl w:val="0"/>
          <w:numId w:val="3"/>
        </w:numPr>
        <w:spacing w:before="100" w:after="100" w:line="240" w:lineRule="auto"/>
      </w:pPr>
      <w:r>
        <w:rPr>
          <w:bCs/>
        </w:rPr>
        <w:t xml:space="preserve"> napoje powyżej 4,5 % do 18% zawartości alkoholu (z wyjątkiem piwa)</w:t>
      </w:r>
      <w:r>
        <w:br/>
      </w:r>
      <w:r>
        <w:t xml:space="preserve">- jeżeli wartość sprzedaży w roku 2024 wynosi do 37 500 zł - uiszcza się opłatę podstawową </w:t>
      </w:r>
    </w:p>
    <w:p w:rsidR="004E284F" w:rsidRDefault="000732DC">
      <w:pPr>
        <w:spacing w:before="100" w:after="100"/>
        <w:ind w:left="720"/>
      </w:pPr>
      <w:r>
        <w:t xml:space="preserve">  w wysokości </w:t>
      </w:r>
      <w:r>
        <w:rPr>
          <w:bCs/>
        </w:rPr>
        <w:t>525 zł</w:t>
      </w:r>
      <w:r>
        <w:t xml:space="preserve">; </w:t>
      </w:r>
      <w:r>
        <w:br/>
      </w:r>
      <w:r>
        <w:t xml:space="preserve">- jeżeli </w:t>
      </w:r>
      <w:r>
        <w:t xml:space="preserve">wartość sprzedaży w roku 2024 przekracza 37 500 zł - opłata stanowi </w:t>
      </w:r>
      <w:r>
        <w:rPr>
          <w:bCs/>
        </w:rPr>
        <w:t xml:space="preserve">1,4% ogólnej wartości   </w:t>
      </w:r>
    </w:p>
    <w:p w:rsidR="004E284F" w:rsidRDefault="000732DC">
      <w:pPr>
        <w:spacing w:before="100" w:after="100"/>
        <w:ind w:left="720"/>
      </w:pPr>
      <w:r>
        <w:rPr>
          <w:bCs/>
        </w:rPr>
        <w:t xml:space="preserve">  sprzedaży</w:t>
      </w:r>
      <w:r>
        <w:t>;</w:t>
      </w:r>
    </w:p>
    <w:p w:rsidR="004E284F" w:rsidRDefault="000732DC">
      <w:pPr>
        <w:numPr>
          <w:ilvl w:val="0"/>
          <w:numId w:val="3"/>
        </w:numPr>
        <w:spacing w:before="100" w:after="100" w:line="240" w:lineRule="auto"/>
      </w:pPr>
      <w:r>
        <w:rPr>
          <w:bCs/>
        </w:rPr>
        <w:t xml:space="preserve"> napoje alkoholowe powyżej 18% zawartości alkoholu</w:t>
      </w:r>
      <w:r>
        <w:rPr>
          <w:bCs/>
        </w:rPr>
        <w:br/>
      </w:r>
      <w:r>
        <w:t xml:space="preserve">- jeżeli wartość sprzedaży w roku 2024 wynosi do 77 000 zł  - uiszcza się opłatę podstawową </w:t>
      </w:r>
    </w:p>
    <w:p w:rsidR="004E284F" w:rsidRDefault="000732DC">
      <w:pPr>
        <w:spacing w:before="100" w:after="100"/>
        <w:ind w:left="720"/>
      </w:pPr>
      <w:r>
        <w:t xml:space="preserve">  w wy</w:t>
      </w:r>
      <w:r>
        <w:t xml:space="preserve">sokości  </w:t>
      </w:r>
      <w:r>
        <w:rPr>
          <w:bCs/>
        </w:rPr>
        <w:t>2100 zł</w:t>
      </w:r>
      <w:r>
        <w:t>;</w:t>
      </w:r>
      <w:r>
        <w:br/>
      </w:r>
      <w:r>
        <w:t xml:space="preserve">- jeżeli wartość sprzedaży w roku 2024 przekracza 77 000 zł  - opłata stanowi </w:t>
      </w:r>
      <w:r>
        <w:rPr>
          <w:bCs/>
        </w:rPr>
        <w:t xml:space="preserve">2,7% ogólnej wartości </w:t>
      </w:r>
    </w:p>
    <w:p w:rsidR="004E284F" w:rsidRDefault="000732DC">
      <w:pPr>
        <w:spacing w:before="100" w:after="100"/>
        <w:ind w:left="720"/>
      </w:pPr>
      <w:r>
        <w:rPr>
          <w:bCs/>
        </w:rPr>
        <w:t xml:space="preserve">  sprzedaży</w:t>
      </w:r>
      <w:r>
        <w:t>;</w:t>
      </w:r>
    </w:p>
    <w:p w:rsidR="004E284F" w:rsidRDefault="004E284F">
      <w:pPr>
        <w:spacing w:after="0" w:line="240" w:lineRule="auto"/>
        <w:ind w:right="-2"/>
        <w:jc w:val="both"/>
        <w:rPr>
          <w:b/>
        </w:rPr>
      </w:pPr>
    </w:p>
    <w:p w:rsidR="004E284F" w:rsidRDefault="000732DC">
      <w:pPr>
        <w:spacing w:after="0" w:line="240" w:lineRule="auto"/>
        <w:ind w:right="-2"/>
        <w:jc w:val="both"/>
      </w:pPr>
      <w:r>
        <w:rPr>
          <w:b/>
        </w:rPr>
        <w:t xml:space="preserve">Wartość sprzedaży </w:t>
      </w:r>
      <w:r>
        <w:t>– kwota należna sprzedawcy za sprzedane napoje alkoholowe, z uwzględnieniem podatku  od towarów i usług o</w:t>
      </w:r>
      <w:r>
        <w:t>raz podatku akcyzowego.</w:t>
      </w:r>
    </w:p>
    <w:p w:rsidR="004E284F" w:rsidRDefault="004E284F">
      <w:pPr>
        <w:tabs>
          <w:tab w:val="left" w:pos="1980"/>
        </w:tabs>
        <w:spacing w:after="0"/>
        <w:ind w:right="-2"/>
        <w:jc w:val="both"/>
        <w:rPr>
          <w:sz w:val="16"/>
          <w:szCs w:val="16"/>
        </w:rPr>
      </w:pPr>
    </w:p>
    <w:p w:rsidR="004E284F" w:rsidRDefault="000732DC">
      <w:pPr>
        <w:tabs>
          <w:tab w:val="left" w:pos="1980"/>
        </w:tabs>
        <w:spacing w:after="0"/>
        <w:ind w:right="-2"/>
        <w:jc w:val="both"/>
      </w:pPr>
      <w:r>
        <w:rPr>
          <w:b/>
        </w:rPr>
        <w:t>3.</w:t>
      </w:r>
      <w:r>
        <w:t xml:space="preserve">  Przedsiębiorcy, których zezwolenia utrzymują ważność przez cały 2025 rok – mogą wnosić opłatę   </w:t>
      </w:r>
    </w:p>
    <w:p w:rsidR="004E284F" w:rsidRDefault="000732DC">
      <w:pPr>
        <w:tabs>
          <w:tab w:val="left" w:pos="1980"/>
        </w:tabs>
        <w:spacing w:after="0"/>
        <w:ind w:right="-2"/>
        <w:jc w:val="both"/>
      </w:pPr>
      <w:r>
        <w:t xml:space="preserve">     jednorazowo za cały rok korzystania z zezwolenia do 31 stycznia 2025 r. lub w trzech  równych ratach  </w:t>
      </w:r>
    </w:p>
    <w:p w:rsidR="004E284F" w:rsidRDefault="000732DC">
      <w:pPr>
        <w:tabs>
          <w:tab w:val="left" w:pos="1980"/>
        </w:tabs>
        <w:spacing w:after="0"/>
        <w:ind w:right="-2"/>
        <w:jc w:val="both"/>
      </w:pPr>
      <w:r>
        <w:t xml:space="preserve">     do 31 stycznia, d</w:t>
      </w:r>
      <w:r>
        <w:t xml:space="preserve">o 31 maja i 30 września 2025 roku. </w:t>
      </w:r>
    </w:p>
    <w:p w:rsidR="004E284F" w:rsidRDefault="004E284F">
      <w:pPr>
        <w:tabs>
          <w:tab w:val="left" w:pos="1980"/>
        </w:tabs>
        <w:spacing w:after="0"/>
        <w:ind w:right="-2"/>
        <w:jc w:val="both"/>
        <w:rPr>
          <w:sz w:val="16"/>
          <w:szCs w:val="16"/>
        </w:rPr>
      </w:pPr>
    </w:p>
    <w:p w:rsidR="004E284F" w:rsidRDefault="000732DC">
      <w:pPr>
        <w:tabs>
          <w:tab w:val="left" w:pos="1980"/>
        </w:tabs>
        <w:spacing w:after="0"/>
        <w:ind w:right="-2"/>
        <w:jc w:val="both"/>
      </w:pPr>
      <w:r>
        <w:rPr>
          <w:b/>
        </w:rPr>
        <w:t>4.</w:t>
      </w:r>
      <w:r>
        <w:t xml:space="preserve">  Przedsiębiorcy, których zezwolenia tracą ważność w ciągu 2025 roku – wnoszą opłatę jednorazowo                             </w:t>
      </w:r>
    </w:p>
    <w:p w:rsidR="004E284F" w:rsidRDefault="000732DC">
      <w:pPr>
        <w:tabs>
          <w:tab w:val="left" w:pos="1980"/>
        </w:tabs>
        <w:spacing w:after="0"/>
        <w:ind w:right="-2"/>
        <w:jc w:val="both"/>
      </w:pPr>
      <w:r>
        <w:t xml:space="preserve">     do 31 stycznia 2025 r, w wysokości proporcjonalnej do okresu ważności zezwolenia.</w:t>
      </w:r>
    </w:p>
    <w:p w:rsidR="004E284F" w:rsidRDefault="004E284F">
      <w:pPr>
        <w:tabs>
          <w:tab w:val="left" w:pos="1980"/>
        </w:tabs>
        <w:spacing w:after="0"/>
        <w:ind w:right="-2"/>
        <w:jc w:val="both"/>
        <w:rPr>
          <w:sz w:val="16"/>
          <w:szCs w:val="16"/>
        </w:rPr>
      </w:pPr>
    </w:p>
    <w:p w:rsidR="004E284F" w:rsidRDefault="000732DC">
      <w:pPr>
        <w:tabs>
          <w:tab w:val="left" w:pos="1980"/>
        </w:tabs>
        <w:ind w:left="284" w:right="-2" w:hanging="284"/>
        <w:jc w:val="both"/>
      </w:pPr>
      <w:r>
        <w:rPr>
          <w:b/>
        </w:rPr>
        <w:t>5.</w:t>
      </w:r>
      <w:r>
        <w:t xml:space="preserve"> </w:t>
      </w:r>
      <w:r>
        <w:t>Zezwolenie wygasa jeżeli przedsiębiorca nie złoży oświadczenia o wartości sprzedaży napojów alkoholowych w terminie do 31 stycznia 2025 r. Przedsiębiorca może złożyć oświadczenie w ciągu</w:t>
      </w:r>
      <w:r>
        <w:rPr>
          <w:u w:val="single"/>
        </w:rPr>
        <w:t xml:space="preserve"> </w:t>
      </w:r>
      <w:r>
        <w:t>dodatkowych 30 dni (termin liczony od 31 stycznia) wraz z jednoczesny</w:t>
      </w:r>
      <w:r>
        <w:t>m dokonaniem dodatkowej opłaty w wysokości 30 % rocznej opłaty podstawowej za korzystanie z zezwolenia.</w:t>
      </w:r>
    </w:p>
    <w:p w:rsidR="004E284F" w:rsidRDefault="000732DC">
      <w:pPr>
        <w:tabs>
          <w:tab w:val="left" w:pos="1980"/>
        </w:tabs>
        <w:spacing w:after="0"/>
        <w:ind w:left="284" w:right="-2" w:hanging="284"/>
        <w:jc w:val="both"/>
      </w:pPr>
      <w:r>
        <w:rPr>
          <w:b/>
        </w:rPr>
        <w:t>6.</w:t>
      </w:r>
      <w:r>
        <w:t xml:space="preserve">  Zezwolenie wygasa jeżeli przedsiębiorca nie dokonana:</w:t>
      </w:r>
    </w:p>
    <w:p w:rsidR="004E284F" w:rsidRDefault="000732DC">
      <w:pPr>
        <w:tabs>
          <w:tab w:val="left" w:pos="1980"/>
        </w:tabs>
        <w:spacing w:after="0"/>
        <w:ind w:left="284" w:right="-2" w:hanging="284"/>
        <w:jc w:val="both"/>
      </w:pPr>
      <w:r>
        <w:t xml:space="preserve">    - jednorazowo opłaty całorocznej w terminie do dnia 31 stycznia 2025 r.</w:t>
      </w:r>
    </w:p>
    <w:p w:rsidR="004E284F" w:rsidRDefault="000732DC">
      <w:pPr>
        <w:tabs>
          <w:tab w:val="left" w:pos="1980"/>
        </w:tabs>
        <w:spacing w:after="0"/>
        <w:ind w:left="284" w:right="-2" w:hanging="284"/>
        <w:jc w:val="both"/>
      </w:pPr>
      <w:r>
        <w:t xml:space="preserve">      lub</w:t>
      </w:r>
    </w:p>
    <w:p w:rsidR="004E284F" w:rsidRDefault="000732DC">
      <w:pPr>
        <w:tabs>
          <w:tab w:val="left" w:pos="1980"/>
        </w:tabs>
        <w:spacing w:after="0"/>
        <w:ind w:left="284" w:right="-2" w:hanging="284"/>
        <w:jc w:val="both"/>
      </w:pPr>
      <w:r>
        <w:t xml:space="preserve">    - I </w:t>
      </w:r>
      <w:r>
        <w:t>raty w terminie do 31 stycznia 2025 r. i kolejnych rat w terminie do 31 maja 2025 r. i do 30 września 2025 r.</w:t>
      </w:r>
    </w:p>
    <w:p w:rsidR="004E284F" w:rsidRDefault="000732DC">
      <w:pPr>
        <w:tabs>
          <w:tab w:val="left" w:pos="1980"/>
        </w:tabs>
        <w:spacing w:after="0"/>
        <w:ind w:left="284" w:right="-2" w:hanging="284"/>
        <w:jc w:val="both"/>
      </w:pPr>
      <w:r>
        <w:t xml:space="preserve">      Przedsiębiorca może dopełnić tego obowiązku w terminie 30 kolejnych dni, przy czym kwota do zapłaty </w:t>
      </w:r>
    </w:p>
    <w:p w:rsidR="004E284F" w:rsidRDefault="000732DC">
      <w:pPr>
        <w:tabs>
          <w:tab w:val="left" w:pos="1980"/>
        </w:tabs>
        <w:spacing w:after="0"/>
        <w:ind w:left="284" w:right="-2" w:hanging="284"/>
        <w:jc w:val="both"/>
      </w:pPr>
      <w:r>
        <w:t xml:space="preserve">      zostaje powiększona o 30% należne</w:t>
      </w:r>
      <w:r>
        <w:t>j opłaty całorocznej.</w:t>
      </w:r>
    </w:p>
    <w:p w:rsidR="004E284F" w:rsidRDefault="004E284F">
      <w:pPr>
        <w:jc w:val="both"/>
      </w:pPr>
    </w:p>
    <w:p w:rsidR="004E284F" w:rsidRDefault="000732DC">
      <w:pPr>
        <w:jc w:val="both"/>
      </w:pPr>
      <w:r>
        <w:t>Informacja  dotycząca przetwarzania danych osobowych:</w:t>
      </w:r>
    </w:p>
    <w:p w:rsidR="004E284F" w:rsidRDefault="000732DC">
      <w:pPr>
        <w:jc w:val="both"/>
      </w:pPr>
      <w:r>
        <w:rPr>
          <w:sz w:val="20"/>
          <w:szCs w:val="20"/>
        </w:rPr>
        <w:t>Zgodnie z art. 13 ust. 1 i 2 rozporządzenia Parlamentu Europejskiego i Rady (UE) 2016/679 z dnia 27 kwietnia 2016 roku w sprawie ochrony danych osobowych  (RODO)   organ zezwalają</w:t>
      </w:r>
      <w:r>
        <w:rPr>
          <w:sz w:val="20"/>
          <w:szCs w:val="20"/>
        </w:rPr>
        <w:t xml:space="preserve">cy informuje,  że administratorem Pani/Pana danych osobowych jest Burmistrz Ustrzyk Dolnych z siedzibą przy ul. M. Kopernika 1, 38-700 Ustrzyki Dolne, e-mail: </w:t>
      </w:r>
      <w:hyperlink r:id="rId7" w:history="1">
        <w:r>
          <w:rPr>
            <w:rStyle w:val="Hipercze"/>
            <w:sz w:val="20"/>
            <w:szCs w:val="20"/>
          </w:rPr>
          <w:t>um@ustrzyki-dolne.pl</w:t>
        </w:r>
      </w:hyperlink>
      <w:r>
        <w:rPr>
          <w:sz w:val="20"/>
          <w:szCs w:val="20"/>
        </w:rPr>
        <w:t>; tel. +48 (13) 460 80 00 fax: +</w:t>
      </w:r>
      <w:r>
        <w:rPr>
          <w:sz w:val="20"/>
          <w:szCs w:val="20"/>
        </w:rPr>
        <w:t xml:space="preserve">48 (13) 460 80 16. Pani/Pana dane osobowe przetwarzane będą </w:t>
      </w:r>
      <w:r>
        <w:rPr>
          <w:sz w:val="20"/>
          <w:szCs w:val="20"/>
        </w:rPr>
        <w:br/>
      </w:r>
      <w:r>
        <w:rPr>
          <w:sz w:val="20"/>
          <w:szCs w:val="20"/>
        </w:rPr>
        <w:t>w postępowaniu administracyjnym prowadzonym w przedmiocie wydania zezwoleń na sprzedaż napojów alkoholowych. Posiada Pani/Pan prawo dostępu do treści swoich danych oraz ich sprostowania i ogranic</w:t>
      </w:r>
      <w:r>
        <w:rPr>
          <w:sz w:val="20"/>
          <w:szCs w:val="20"/>
        </w:rPr>
        <w:t>zenia przetwarzania na zasadach określonych w przepisach o ochronie danych osobowych.</w:t>
      </w:r>
    </w:p>
    <w:p w:rsidR="004E284F" w:rsidRDefault="004E284F"/>
    <w:p w:rsidR="004E284F" w:rsidRDefault="004E284F"/>
    <w:sectPr w:rsidR="004E284F">
      <w:pgSz w:w="11906" w:h="16838"/>
      <w:pgMar w:top="142" w:right="849" w:bottom="142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2DC" w:rsidRDefault="000732DC">
      <w:pPr>
        <w:spacing w:after="0" w:line="240" w:lineRule="auto"/>
      </w:pPr>
      <w:r>
        <w:separator/>
      </w:r>
    </w:p>
  </w:endnote>
  <w:endnote w:type="continuationSeparator" w:id="0">
    <w:p w:rsidR="000732DC" w:rsidRDefault="00073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2DC" w:rsidRDefault="000732D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732DC" w:rsidRDefault="000732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67180"/>
    <w:multiLevelType w:val="multilevel"/>
    <w:tmpl w:val="F82432F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upperLetter"/>
      <w:lvlText w:val="%6."/>
      <w:lvlJc w:val="left"/>
      <w:pPr>
        <w:ind w:left="4320" w:hanging="360"/>
      </w:pPr>
    </w:lvl>
    <w:lvl w:ilvl="6">
      <w:start w:val="1"/>
      <w:numFmt w:val="upperLetter"/>
      <w:lvlText w:val="%7."/>
      <w:lvlJc w:val="left"/>
      <w:pPr>
        <w:ind w:left="5040" w:hanging="360"/>
      </w:pPr>
    </w:lvl>
    <w:lvl w:ilvl="7">
      <w:start w:val="1"/>
      <w:numFmt w:val="upperLetter"/>
      <w:lvlText w:val="%8."/>
      <w:lvlJc w:val="left"/>
      <w:pPr>
        <w:ind w:left="5760" w:hanging="360"/>
      </w:pPr>
    </w:lvl>
    <w:lvl w:ilvl="8">
      <w:start w:val="1"/>
      <w:numFmt w:val="upperLetter"/>
      <w:lvlText w:val="%9."/>
      <w:lvlJc w:val="left"/>
      <w:pPr>
        <w:ind w:left="6480" w:hanging="360"/>
      </w:pPr>
    </w:lvl>
  </w:abstractNum>
  <w:abstractNum w:abstractNumId="1" w15:restartNumberingAfterBreak="0">
    <w:nsid w:val="54B03A38"/>
    <w:multiLevelType w:val="multilevel"/>
    <w:tmpl w:val="469E7A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CA856C7"/>
    <w:multiLevelType w:val="multilevel"/>
    <w:tmpl w:val="8E06F1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4E284F"/>
    <w:rsid w:val="000732DC"/>
    <w:rsid w:val="00255557"/>
    <w:rsid w:val="004E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F3B697-A041-4FE3-813F-9C24E9165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line="254" w:lineRule="auto"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rPr>
      <w:rFonts w:ascii="Calibri" w:eastAsia="Calibri" w:hAnsi="Calibri" w:cs="Times New Roman"/>
      <w:kern w:val="0"/>
    </w:rPr>
  </w:style>
  <w:style w:type="character" w:styleId="Hipercze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m@ustrzyki-doln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dc:description/>
  <cp:lastModifiedBy>Marcin Organ</cp:lastModifiedBy>
  <cp:revision>2</cp:revision>
  <cp:lastPrinted>2025-01-08T08:48:00Z</cp:lastPrinted>
  <dcterms:created xsi:type="dcterms:W3CDTF">2025-01-08T08:48:00Z</dcterms:created>
  <dcterms:modified xsi:type="dcterms:W3CDTF">2025-01-08T08:48:00Z</dcterms:modified>
</cp:coreProperties>
</file>